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44" w:rsidRPr="005F6244" w:rsidRDefault="005F6244" w:rsidP="005F624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О внесении изменений в Закон Краснодарского края "О мерах по профилактике безнадзорности и правонарушений несовершеннолетних в Краснодарском крае"</w:t>
      </w:r>
    </w:p>
    <w:p w:rsidR="005F6244" w:rsidRPr="005F6244" w:rsidRDefault="005F6244" w:rsidP="005F6244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  <w:t>ЗАКОН</w:t>
      </w:r>
      <w:r w:rsidRPr="005F624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Pr="005F624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  <w:t>КРАСНОДАРСКОГО КРАЯ</w:t>
      </w:r>
      <w:r w:rsidRPr="005F624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Pr="005F624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  <w:t>от 27 сентября 2019 года N 4100-КЗ</w:t>
      </w:r>
      <w:r w:rsidRPr="005F624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Pr="005F624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Pr="005F624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  <w:t>О внесении изменений в Закон Краснодарского края "О мерах по профилактике безнадзорности и правонарушений несовершеннолетних в Краснодарском крае"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Принят</w:t>
      </w:r>
      <w:proofErr w:type="gramEnd"/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Законодательным Собранием Краснодарского края</w:t>
      </w: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25 сентября 2019 года</w:t>
      </w:r>
    </w:p>
    <w:p w:rsidR="005F6244" w:rsidRPr="005F6244" w:rsidRDefault="005F6244" w:rsidP="005F6244">
      <w:pPr>
        <w:shd w:val="clear" w:color="auto" w:fill="FFFFFF"/>
        <w:spacing w:before="414" w:after="248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Статья 1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Внести в </w:t>
      </w:r>
      <w:hyperlink r:id="rId4" w:history="1">
        <w:r w:rsidRPr="005F6244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 Краснодарского края от 21 июля 2008 года N 1539-КЗ "О мерах по профилактике безнадзорности и правонарушений несовершеннолетних в Краснодарском крае"</w:t>
        </w:r>
      </w:hyperlink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(с изменениями </w:t>
      </w:r>
      <w:hyperlink r:id="rId5" w:history="1">
        <w:r w:rsidRPr="005F6244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от 29 декабря 2009 года N 1893-КЗ</w:t>
        </w:r>
      </w:hyperlink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; 9 июня 2010 года N 1992-КЗ; 3 февраля 2012 года N 2425-КЗ; 4 июня 2012 года N 2506-КЗ; </w:t>
      </w:r>
      <w:proofErr w:type="gramStart"/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30 декабря 2013 года N 2865-КЗ; 8 мая 2014 года N 2954-КЗ; 6 февраля 2015 года N 3117-КЗ; 11 марта 2016 года N 3338-КЗ; 3 марта 2017 года N 3573-КЗ; 6 ноября 2018 года N 3895-КЗ; 11 декабря 2018 года N 3911-КЗ) следующие изменения:</w:t>
      </w:r>
      <w:proofErr w:type="gramEnd"/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 в статье 2: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а) абзацы четырнадцатый и пятнадцатый изложить в следующей редакции: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"учебное время - время занятий (мероприятий) в образовательной организации согласно расписанию. Время начала и окончания занятий (мероприятий) указывается в дневнике или другом документе, рекомендованном органом исполнительной власти Краснодарского края, осуществляющим государственное управление в сфере образования;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общественные места - места общего пользования, в том числе улицы, парки, </w:t>
      </w: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скверы, стадионы; автомобильные и железные </w:t>
      </w:r>
      <w:proofErr w:type="gramStart"/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дороги</w:t>
      </w:r>
      <w:proofErr w:type="gramEnd"/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как в пределах населенного пункта, так и между населенными пунктами; остановки общественного транспорта; территории, на которых осуществляется строительство; места общего пользования в жилых домах; территории, прилегающие к жилым домам и организациям, в том числе детские площадки, спортивные сооружения; </w:t>
      </w:r>
      <w:proofErr w:type="gramStart"/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территории вокзалов, аэропортов; водоемы и прилегающие к ним территории;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информационно-телекоммуникационной сети "Интернет", а также для реализации услуг в сфере торговли и общественного питания (организации или пункты), для развлечений, досуга, где в установленном законом порядке предусмотрена розничная продажа алкогольной продукции;</w:t>
      </w:r>
      <w:proofErr w:type="gramEnd"/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иные места, определяемые как общественные для целей настоящего Закона</w:t>
      </w:r>
      <w:proofErr w:type="gramStart"/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;"</w:t>
      </w:r>
      <w:proofErr w:type="gramEnd"/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б) дополнить абзацем следующего содержания: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"ночное время - время с 22 до 6 часов местного времени</w:t>
      </w:r>
      <w:proofErr w:type="gramStart"/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.";</w:t>
      </w:r>
      <w:proofErr w:type="gramEnd"/>
    </w:p>
    <w:p w:rsidR="005F6244" w:rsidRPr="005F6244" w:rsidRDefault="005F6244" w:rsidP="005F6244">
      <w:pPr>
        <w:shd w:val="clear" w:color="auto" w:fill="FFFFFF"/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2) статью 3 изложить в следующей редакции:</w:t>
      </w:r>
    </w:p>
    <w:p w:rsidR="005F6244" w:rsidRPr="005F6244" w:rsidRDefault="005F6244" w:rsidP="005F6244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  <w:t>"Статья 3. Меры по содействию физическому, интеллектуальному, психическому, духовному и нравственному развитию детей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 Органы и учреждения, осуществляющие профилактику безнадзорности и правонарушений несовершеннолетних, принимают меры по профилактике безнадзорности и правонарушений несовершеннолетних, а также оказывают содействие в физическом, интеллектуальном, психическом, духовном и нравственном развитии детей.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Граждане и должностные лица, иные органы, учреждения и организации, осуществляющие деятельность на территории Краснодарского края, могут оказывать содействие органам и учреждениям, осуществляющим профилактику безнадзорности и правонарушений несовершеннолетних, а также сообщать о ставших им известными сведениях о безнадзорных, беспризорных, находящихся в социально опасном положении или проживающих в семьях, находящихся в социально опасном положении, а также брошенных, подкинутых или потерянных несовершеннолетних.</w:t>
      </w:r>
      <w:proofErr w:type="gramEnd"/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Участие в деятельности по профилактике безнадзорности и правонарушений несовершеннолетних иных органов, учреждений и </w:t>
      </w: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организаций, расположенных на территории Краснодарского края, осуществляется в пределах их компетенции в порядке, установленном законодательством Российской Федерации.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 В целях предупреждения причинения вреда здоровью детей, их физическому, интеллектуальному, психическому, духовному и нравственному развитию на территории Краснодарского края не допускается: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 нахождение без сопровождения родителей (лиц, их заменяющих), или лиц, осуществляющих мероприятия с участием детей, в общественных местах: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а) несовершеннолетних в возрасте от 7 до 18 лет - в ночное время;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б) несовершеннолетних в возрасте до 7 лет - круглосуточно;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нахождение несовершеннолетних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</w:t>
      </w:r>
      <w:proofErr w:type="gramEnd"/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интеллектуальному, психическому, духовному и нравственному развитию.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 Исполняя обязанности по воспитанию детей, в целях обеспечения их безопасности, защиты жизни и здоровья, профилактики безнадзорности и правонарушений несовершеннолетних родители (лица, их заменяющие) в соответствии с законодательством Российской Федерации принимают меры: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 по обеспечению соблюдения ограничений, предусмотренных настоящей статьей;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2) по недопущению употребления несовершеннолетними наркотических средств, психотропных и (или) одурманивающих веществ, алкогольной и спиртосодержащей продукции, курения табака;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3) по недопущению совершения несовершеннолетними правонарушений и антиобщественных действий.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 xml:space="preserve">4. </w:t>
      </w:r>
      <w:proofErr w:type="gramStart"/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Образовательные организации, иные органы и учреждения, осуществляющие профилактику безнадзорности и правонарушений несовершеннолетних, а также мероприятия по образованию, воспитанию, развитию, охране здоровья, социальной защите и социальному обслуживанию несовершеннолетних, содействию их социальной адаптации и социальной реабилитации, при проведении образовательных, культурно-массовых, спортивных, туристических и иных мероприятий с участием детей письменно уполномочивают ответственных лиц на сопровождение несовершеннолетнего (группы несовершеннолетних).";</w:t>
      </w:r>
      <w:proofErr w:type="gramEnd"/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3) в статье 3(1) слова "в части 2, пункте 1 части 3, частях 4, 6 и 7 статьи 3" заменить словами "в части 2 статьи 3";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4) часть 2 статьи 3(2) после слов "об определении" дополнить словом "дополнительных".</w:t>
      </w:r>
    </w:p>
    <w:p w:rsidR="005F6244" w:rsidRPr="005F6244" w:rsidRDefault="005F6244" w:rsidP="005F6244">
      <w:pPr>
        <w:shd w:val="clear" w:color="auto" w:fill="FFFFFF"/>
        <w:spacing w:before="414" w:after="248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Статья 2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Настоящий Закон вступает в силу через 10 дней после дня его официального опубликования.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Глава администрации (губернатор)</w:t>
      </w: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Краснодарского края</w:t>
      </w: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В.И.КОНДРАТЬЕВ</w:t>
      </w:r>
    </w:p>
    <w:p w:rsidR="005F6244" w:rsidRPr="005F6244" w:rsidRDefault="005F6244" w:rsidP="005F6244">
      <w:pPr>
        <w:shd w:val="clear" w:color="auto" w:fill="FFFFFF"/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г. Краснодар </w:t>
      </w: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27 сентября 2019 г.</w:t>
      </w:r>
      <w:r w:rsidRPr="005F624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N 4100-КЗ</w:t>
      </w:r>
    </w:p>
    <w:p w:rsidR="00D13E4A" w:rsidRPr="005F6244" w:rsidRDefault="00D13E4A">
      <w:pPr>
        <w:rPr>
          <w:rFonts w:ascii="Times New Roman" w:hAnsi="Times New Roman" w:cs="Times New Roman"/>
          <w:sz w:val="28"/>
          <w:szCs w:val="28"/>
        </w:rPr>
      </w:pPr>
    </w:p>
    <w:sectPr w:rsidR="00D13E4A" w:rsidRPr="005F6244" w:rsidSect="00D13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F6244"/>
    <w:rsid w:val="005F6244"/>
    <w:rsid w:val="00D1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4A"/>
  </w:style>
  <w:style w:type="paragraph" w:styleId="1">
    <w:name w:val="heading 1"/>
    <w:basedOn w:val="a"/>
    <w:link w:val="10"/>
    <w:uiPriority w:val="9"/>
    <w:qFormat/>
    <w:rsid w:val="005F6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6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62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F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F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62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61602695" TargetMode="External"/><Relationship Id="rId4" Type="http://schemas.openxmlformats.org/officeDocument/2006/relationships/hyperlink" Target="http://docs.cntd.ru/document/4616019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976</Words>
  <Characters>5565</Characters>
  <Application>Microsoft Office Word</Application>
  <DocSecurity>0</DocSecurity>
  <Lines>46</Lines>
  <Paragraphs>13</Paragraphs>
  <ScaleCrop>false</ScaleCrop>
  <Company>RePack by SPecialiST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Школьный</cp:lastModifiedBy>
  <cp:revision>2</cp:revision>
  <dcterms:created xsi:type="dcterms:W3CDTF">2019-12-23T10:19:00Z</dcterms:created>
  <dcterms:modified xsi:type="dcterms:W3CDTF">2019-12-23T10:20:00Z</dcterms:modified>
</cp:coreProperties>
</file>